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C4" w:rsidRDefault="00873185" w:rsidP="004903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КОМПЛЕКТ ДЛЯ ЕПІДУРАЛЬНОЇ АНАСТЕЗІЇ</w:t>
      </w:r>
    </w:p>
    <w:p w:rsidR="004903C4" w:rsidRDefault="00873185" w:rsidP="004903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Комплект</w:t>
      </w:r>
      <w:r w:rsidR="004903C4">
        <w:rPr>
          <w:b/>
          <w:sz w:val="20"/>
          <w:szCs w:val="20"/>
          <w:lang w:val="uk-UA"/>
        </w:rPr>
        <w:t xml:space="preserve"> використовується у анестезіології для </w:t>
      </w:r>
      <w:proofErr w:type="spellStart"/>
      <w:r w:rsidR="004903C4">
        <w:rPr>
          <w:b/>
          <w:sz w:val="20"/>
          <w:szCs w:val="20"/>
          <w:lang w:val="uk-UA"/>
        </w:rPr>
        <w:t>епідуральної</w:t>
      </w:r>
      <w:proofErr w:type="spellEnd"/>
      <w:r w:rsidR="004903C4">
        <w:rPr>
          <w:b/>
          <w:sz w:val="20"/>
          <w:szCs w:val="20"/>
          <w:lang w:val="uk-UA"/>
        </w:rPr>
        <w:t xml:space="preserve"> анестезії.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катетер виготовлено з термопластичного нетоксичного полімеру</w:t>
      </w:r>
      <w:r w:rsidR="00B67A1F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катетера 850 мм</w:t>
      </w:r>
      <w:r w:rsidR="00B67A1F">
        <w:rPr>
          <w:sz w:val="20"/>
          <w:szCs w:val="20"/>
          <w:lang w:val="uk-UA"/>
        </w:rPr>
        <w:t>;</w:t>
      </w:r>
    </w:p>
    <w:p w:rsidR="00F66933" w:rsidRDefault="00F66933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катетера </w:t>
      </w:r>
      <w:r w:rsidR="008A771F">
        <w:rPr>
          <w:sz w:val="20"/>
          <w:szCs w:val="20"/>
          <w:lang w:val="en-US"/>
        </w:rPr>
        <w:t>F</w:t>
      </w:r>
      <w:r w:rsidR="008A771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2,6 (0,85 мм)</w:t>
      </w:r>
      <w:r w:rsidR="00B67A1F">
        <w:rPr>
          <w:sz w:val="20"/>
          <w:szCs w:val="20"/>
          <w:lang w:val="uk-UA"/>
        </w:rPr>
        <w:t>;</w:t>
      </w:r>
    </w:p>
    <w:p w:rsidR="004903C4" w:rsidRPr="00873185" w:rsidRDefault="00873185" w:rsidP="008731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катетер з закритим дистальним </w:t>
      </w:r>
      <w:r w:rsidR="00E15340">
        <w:rPr>
          <w:sz w:val="20"/>
          <w:szCs w:val="20"/>
          <w:lang w:val="uk-UA"/>
        </w:rPr>
        <w:t>кінцем</w:t>
      </w:r>
      <w:r w:rsidR="004903C4">
        <w:rPr>
          <w:sz w:val="20"/>
          <w:szCs w:val="20"/>
          <w:lang w:val="uk-UA"/>
        </w:rPr>
        <w:t xml:space="preserve"> сферичної форми</w:t>
      </w:r>
      <w:r>
        <w:rPr>
          <w:sz w:val="20"/>
          <w:szCs w:val="20"/>
          <w:lang w:val="uk-UA"/>
        </w:rPr>
        <w:t xml:space="preserve"> з  </w:t>
      </w:r>
      <w:r w:rsidRPr="00873185">
        <w:rPr>
          <w:sz w:val="20"/>
          <w:szCs w:val="20"/>
          <w:lang w:val="uk-UA"/>
        </w:rPr>
        <w:t>трьома боковими отворами</w:t>
      </w:r>
      <w:r w:rsidR="001D0B06" w:rsidRPr="00873185">
        <w:rPr>
          <w:sz w:val="20"/>
          <w:szCs w:val="20"/>
          <w:lang w:val="uk-UA"/>
        </w:rPr>
        <w:t xml:space="preserve"> </w:t>
      </w:r>
      <w:r w:rsidRPr="00873185">
        <w:rPr>
          <w:sz w:val="20"/>
          <w:szCs w:val="20"/>
          <w:lang w:val="uk-UA"/>
        </w:rPr>
        <w:t>та маркуванням</w:t>
      </w:r>
      <w:r w:rsidR="00B67A1F">
        <w:rPr>
          <w:sz w:val="20"/>
          <w:szCs w:val="20"/>
          <w:lang w:val="uk-UA"/>
        </w:rPr>
        <w:t>;</w:t>
      </w:r>
    </w:p>
    <w:p w:rsidR="00873185" w:rsidRDefault="00F66933" w:rsidP="008731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усієї трубки</w:t>
      </w:r>
      <w:r w:rsidR="00873185">
        <w:rPr>
          <w:sz w:val="20"/>
          <w:szCs w:val="20"/>
          <w:lang w:val="uk-UA"/>
        </w:rPr>
        <w:t xml:space="preserve"> катетера;</w:t>
      </w:r>
    </w:p>
    <w:p w:rsidR="00873185" w:rsidRPr="00873185" w:rsidRDefault="00E15340" w:rsidP="008731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голка </w:t>
      </w:r>
      <w:proofErr w:type="spellStart"/>
      <w:r>
        <w:rPr>
          <w:sz w:val="20"/>
          <w:szCs w:val="20"/>
          <w:lang w:val="uk-UA"/>
        </w:rPr>
        <w:t>Туохі</w:t>
      </w:r>
      <w:proofErr w:type="spellEnd"/>
      <w:r>
        <w:rPr>
          <w:sz w:val="20"/>
          <w:szCs w:val="20"/>
          <w:lang w:val="uk-UA"/>
        </w:rPr>
        <w:t xml:space="preserve">  розміром </w:t>
      </w:r>
      <w:r>
        <w:rPr>
          <w:sz w:val="20"/>
          <w:szCs w:val="20"/>
          <w:lang w:val="en-US"/>
        </w:rPr>
        <w:t>G</w:t>
      </w:r>
      <w:r>
        <w:rPr>
          <w:sz w:val="20"/>
          <w:szCs w:val="20"/>
          <w:lang w:val="uk-UA"/>
        </w:rPr>
        <w:t xml:space="preserve"> 17 (</w:t>
      </w:r>
      <w:r>
        <w:rPr>
          <w:rFonts w:cstheme="minorHAnsi"/>
          <w:sz w:val="20"/>
          <w:szCs w:val="20"/>
          <w:lang w:val="uk-UA"/>
        </w:rPr>
        <w:t>ø</w:t>
      </w:r>
      <w:r>
        <w:rPr>
          <w:sz w:val="20"/>
          <w:szCs w:val="20"/>
          <w:lang w:val="uk-UA"/>
        </w:rPr>
        <w:t xml:space="preserve"> 1,5 мм) виготовлена з медичної сталі з вигнутим робочім кінцем</w:t>
      </w:r>
      <w:r w:rsidR="00B67A1F">
        <w:rPr>
          <w:sz w:val="20"/>
          <w:szCs w:val="20"/>
          <w:lang w:val="uk-UA"/>
        </w:rPr>
        <w:t>;</w:t>
      </w:r>
    </w:p>
    <w:p w:rsidR="004903C4" w:rsidRDefault="00E15340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затискна</w:t>
      </w:r>
      <w:r w:rsidR="004903C4">
        <w:rPr>
          <w:sz w:val="20"/>
          <w:szCs w:val="20"/>
          <w:lang w:val="uk-UA"/>
        </w:rPr>
        <w:t xml:space="preserve"> </w:t>
      </w:r>
      <w:r w:rsidR="004903C4" w:rsidRPr="004F6B60">
        <w:rPr>
          <w:sz w:val="20"/>
          <w:szCs w:val="20"/>
          <w:lang w:val="uk-UA"/>
        </w:rPr>
        <w:t xml:space="preserve">канюля </w:t>
      </w:r>
      <w:proofErr w:type="spellStart"/>
      <w:r w:rsidR="004903C4" w:rsidRPr="004F6B60">
        <w:rPr>
          <w:sz w:val="20"/>
          <w:szCs w:val="20"/>
          <w:lang w:val="uk-UA"/>
        </w:rPr>
        <w:t>Луєра</w:t>
      </w:r>
      <w:proofErr w:type="spellEnd"/>
      <w:r w:rsidR="004903C4" w:rsidRPr="004F6B60">
        <w:rPr>
          <w:sz w:val="20"/>
          <w:szCs w:val="20"/>
          <w:lang w:val="uk-UA"/>
        </w:rPr>
        <w:t xml:space="preserve"> </w:t>
      </w:r>
      <w:r w:rsidR="00B67A1F">
        <w:rPr>
          <w:sz w:val="20"/>
          <w:szCs w:val="20"/>
          <w:lang w:val="uk-UA"/>
        </w:rPr>
        <w:t>;</w:t>
      </w:r>
    </w:p>
    <w:p w:rsidR="00E15340" w:rsidRDefault="00E15340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ін’єкційний вузол</w:t>
      </w:r>
      <w:r w:rsidR="00B67A1F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B67A1F">
        <w:rPr>
          <w:sz w:val="20"/>
          <w:szCs w:val="20"/>
          <w:lang w:val="uk-UA"/>
        </w:rPr>
        <w:t>.</w:t>
      </w:r>
    </w:p>
    <w:p w:rsidR="00B67A1F" w:rsidRDefault="00B67A1F" w:rsidP="004903C4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903C4" w:rsidRPr="004903C4" w:rsidRDefault="004903C4" w:rsidP="004903C4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B67A1F">
        <w:rPr>
          <w:sz w:val="20"/>
          <w:szCs w:val="20"/>
          <w:lang w:val="uk-UA"/>
        </w:rPr>
        <w:t>:</w:t>
      </w:r>
    </w:p>
    <w:p w:rsidR="004903C4" w:rsidRPr="00633948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</w:p>
    <w:p w:rsidR="004903C4" w:rsidRPr="00633948" w:rsidRDefault="004903C4" w:rsidP="004903C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</w:p>
    <w:p w:rsidR="004903C4" w:rsidRPr="00633948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8A771F" w:rsidRDefault="008A771F" w:rsidP="004903C4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4903C4" w:rsidRPr="00633948" w:rsidRDefault="004903C4" w:rsidP="004903C4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B67A1F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="008A771F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67A1F">
        <w:rPr>
          <w:sz w:val="20"/>
          <w:szCs w:val="20"/>
          <w:lang w:val="uk-UA"/>
        </w:rPr>
        <w:t>.</w:t>
      </w:r>
    </w:p>
    <w:p w:rsidR="004903C4" w:rsidRPr="00633948" w:rsidRDefault="00B67A1F" w:rsidP="004903C4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4903C4" w:rsidRPr="00633948">
        <w:rPr>
          <w:sz w:val="20"/>
          <w:szCs w:val="20"/>
          <w:lang w:val="uk-UA"/>
        </w:rPr>
        <w:t xml:space="preserve"> </w:t>
      </w:r>
      <w:r w:rsidR="004903C4" w:rsidRPr="00633948">
        <w:rPr>
          <w:rFonts w:cstheme="minorHAnsi"/>
          <w:sz w:val="20"/>
          <w:szCs w:val="20"/>
          <w:lang w:val="uk-UA"/>
        </w:rPr>
        <w:t>Зберіг</w:t>
      </w:r>
      <w:r w:rsidR="004903C4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4903C4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4903C4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B67A1F" w:rsidRDefault="00B67A1F" w:rsidP="004903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B67A1F">
        <w:rPr>
          <w:sz w:val="20"/>
          <w:szCs w:val="20"/>
          <w:lang w:val="uk-UA"/>
        </w:rPr>
        <w:t>:</w:t>
      </w:r>
    </w:p>
    <w:p w:rsidR="004903C4" w:rsidRPr="009638F6" w:rsidRDefault="004903C4" w:rsidP="004903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B67A1F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B67A1F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B67A1F">
        <w:rPr>
          <w:sz w:val="20"/>
          <w:szCs w:val="20"/>
          <w:lang w:val="uk-UA"/>
        </w:rPr>
        <w:t>;</w:t>
      </w:r>
    </w:p>
    <w:p w:rsidR="00281160" w:rsidRDefault="00281160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провести місцеву анестезію</w:t>
      </w:r>
      <w:r w:rsidR="00B67A1F">
        <w:rPr>
          <w:sz w:val="20"/>
          <w:szCs w:val="20"/>
          <w:lang w:val="uk-UA"/>
        </w:rPr>
        <w:t>;</w:t>
      </w:r>
    </w:p>
    <w:p w:rsidR="00281160" w:rsidRDefault="00281160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ввести голку </w:t>
      </w:r>
      <w:proofErr w:type="spellStart"/>
      <w:r>
        <w:rPr>
          <w:sz w:val="20"/>
          <w:szCs w:val="20"/>
          <w:lang w:val="uk-UA"/>
        </w:rPr>
        <w:t>Туохі</w:t>
      </w:r>
      <w:proofErr w:type="spellEnd"/>
      <w:r>
        <w:rPr>
          <w:sz w:val="20"/>
          <w:szCs w:val="20"/>
          <w:lang w:val="uk-UA"/>
        </w:rPr>
        <w:t xml:space="preserve"> в </w:t>
      </w:r>
      <w:proofErr w:type="spellStart"/>
      <w:r>
        <w:rPr>
          <w:sz w:val="20"/>
          <w:szCs w:val="20"/>
          <w:lang w:val="uk-UA"/>
        </w:rPr>
        <w:t>епідуральний</w:t>
      </w:r>
      <w:proofErr w:type="spellEnd"/>
      <w:r>
        <w:rPr>
          <w:sz w:val="20"/>
          <w:szCs w:val="20"/>
          <w:lang w:val="uk-UA"/>
        </w:rPr>
        <w:t xml:space="preserve"> простір</w:t>
      </w:r>
      <w:r w:rsidR="00B67A1F">
        <w:rPr>
          <w:sz w:val="20"/>
          <w:szCs w:val="20"/>
          <w:lang w:val="uk-UA"/>
        </w:rPr>
        <w:t>;</w:t>
      </w:r>
    </w:p>
    <w:p w:rsidR="00F66933" w:rsidRDefault="004903C4" w:rsidP="008B3DC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66933">
        <w:rPr>
          <w:sz w:val="20"/>
          <w:szCs w:val="20"/>
          <w:lang w:val="uk-UA"/>
        </w:rPr>
        <w:t xml:space="preserve">увести катетер у </w:t>
      </w:r>
      <w:proofErr w:type="spellStart"/>
      <w:r w:rsidR="001D0B06">
        <w:rPr>
          <w:sz w:val="20"/>
          <w:szCs w:val="20"/>
          <w:lang w:val="uk-UA"/>
        </w:rPr>
        <w:t>епідуральний</w:t>
      </w:r>
      <w:proofErr w:type="spellEnd"/>
      <w:r w:rsidR="001D0B06">
        <w:rPr>
          <w:sz w:val="20"/>
          <w:szCs w:val="20"/>
          <w:lang w:val="uk-UA"/>
        </w:rPr>
        <w:t xml:space="preserve"> простір</w:t>
      </w:r>
      <w:r w:rsidRPr="00F66933">
        <w:rPr>
          <w:sz w:val="20"/>
          <w:szCs w:val="20"/>
          <w:lang w:val="uk-UA"/>
        </w:rPr>
        <w:t xml:space="preserve"> через просвіт голки </w:t>
      </w:r>
      <w:proofErr w:type="spellStart"/>
      <w:r w:rsidR="00F66933">
        <w:rPr>
          <w:sz w:val="20"/>
          <w:szCs w:val="20"/>
          <w:lang w:val="uk-UA"/>
        </w:rPr>
        <w:t>Туохі</w:t>
      </w:r>
      <w:proofErr w:type="spellEnd"/>
      <w:r w:rsidR="00F66933">
        <w:rPr>
          <w:sz w:val="20"/>
          <w:szCs w:val="20"/>
          <w:lang w:val="uk-UA"/>
        </w:rPr>
        <w:t xml:space="preserve"> для встановлення </w:t>
      </w:r>
      <w:proofErr w:type="spellStart"/>
      <w:r w:rsidR="00F66933">
        <w:rPr>
          <w:sz w:val="20"/>
          <w:szCs w:val="20"/>
          <w:lang w:val="uk-UA"/>
        </w:rPr>
        <w:t>епідурального</w:t>
      </w:r>
      <w:proofErr w:type="spellEnd"/>
      <w:r w:rsidR="00F66933">
        <w:rPr>
          <w:sz w:val="20"/>
          <w:szCs w:val="20"/>
          <w:lang w:val="uk-UA"/>
        </w:rPr>
        <w:t xml:space="preserve"> катетера</w:t>
      </w:r>
      <w:r w:rsidR="00175D70">
        <w:rPr>
          <w:sz w:val="20"/>
          <w:szCs w:val="20"/>
          <w:lang w:val="uk-UA"/>
        </w:rPr>
        <w:t xml:space="preserve"> </w:t>
      </w:r>
      <w:r w:rsidR="00F66933">
        <w:rPr>
          <w:sz w:val="20"/>
          <w:szCs w:val="20"/>
          <w:lang w:val="uk-UA"/>
        </w:rPr>
        <w:t xml:space="preserve">на </w:t>
      </w:r>
      <w:r w:rsidR="00F66933" w:rsidRPr="001D0B06">
        <w:rPr>
          <w:sz w:val="20"/>
          <w:szCs w:val="20"/>
          <w:lang w:val="uk-UA"/>
        </w:rPr>
        <w:t>глибину</w:t>
      </w:r>
      <w:r w:rsidR="001D0B06">
        <w:rPr>
          <w:sz w:val="20"/>
          <w:szCs w:val="20"/>
          <w:lang w:val="uk-UA"/>
        </w:rPr>
        <w:t xml:space="preserve"> 3-5 см</w:t>
      </w:r>
      <w:r w:rsidR="00B67A1F">
        <w:rPr>
          <w:sz w:val="20"/>
          <w:szCs w:val="20"/>
          <w:lang w:val="uk-UA"/>
        </w:rPr>
        <w:t>;</w:t>
      </w:r>
    </w:p>
    <w:p w:rsidR="00F66933" w:rsidRDefault="00F66933" w:rsidP="00F6693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положення катетера</w:t>
      </w:r>
      <w:r w:rsidR="00B67A1F">
        <w:rPr>
          <w:sz w:val="20"/>
          <w:szCs w:val="20"/>
          <w:lang w:val="uk-UA"/>
        </w:rPr>
        <w:t>;</w:t>
      </w:r>
    </w:p>
    <w:p w:rsidR="004903C4" w:rsidRPr="00F66933" w:rsidRDefault="00F66933" w:rsidP="00F6693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обережно </w:t>
      </w:r>
      <w:r w:rsidR="004903C4" w:rsidRPr="00F66933">
        <w:rPr>
          <w:sz w:val="20"/>
          <w:szCs w:val="20"/>
          <w:lang w:val="uk-UA"/>
        </w:rPr>
        <w:t>вийняти голку</w:t>
      </w:r>
      <w:r w:rsidR="00AB5B09">
        <w:rPr>
          <w:sz w:val="20"/>
          <w:szCs w:val="20"/>
          <w:lang w:val="uk-UA"/>
        </w:rPr>
        <w:t xml:space="preserve">  </w:t>
      </w:r>
      <w:proofErr w:type="spellStart"/>
      <w:r>
        <w:rPr>
          <w:sz w:val="20"/>
          <w:szCs w:val="20"/>
          <w:lang w:val="uk-UA"/>
        </w:rPr>
        <w:t>Туохі</w:t>
      </w:r>
      <w:proofErr w:type="spellEnd"/>
      <w:r w:rsidR="00B67A1F">
        <w:rPr>
          <w:sz w:val="20"/>
          <w:szCs w:val="20"/>
          <w:lang w:val="uk-UA"/>
        </w:rPr>
        <w:t>;</w:t>
      </w:r>
    </w:p>
    <w:p w:rsidR="00F66933" w:rsidRDefault="004903C4" w:rsidP="00AB08B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66933">
        <w:rPr>
          <w:sz w:val="20"/>
          <w:szCs w:val="20"/>
          <w:lang w:val="uk-UA"/>
        </w:rPr>
        <w:t>зафіксувати проксимальний кінець катетера</w:t>
      </w:r>
      <w:r w:rsidR="00B67A1F">
        <w:rPr>
          <w:sz w:val="20"/>
          <w:szCs w:val="20"/>
          <w:lang w:val="uk-UA"/>
        </w:rPr>
        <w:t>;</w:t>
      </w:r>
    </w:p>
    <w:p w:rsidR="00F66933" w:rsidRDefault="00E92A04" w:rsidP="00AB08B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затисну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до проксимального кінця катетера</w:t>
      </w:r>
      <w:r w:rsidR="00B67A1F">
        <w:rPr>
          <w:sz w:val="20"/>
          <w:szCs w:val="20"/>
          <w:lang w:val="uk-UA"/>
        </w:rPr>
        <w:t>;</w:t>
      </w:r>
    </w:p>
    <w:p w:rsidR="004903C4" w:rsidRPr="00F66933" w:rsidRDefault="004903C4" w:rsidP="00AB08B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66933">
        <w:rPr>
          <w:sz w:val="20"/>
          <w:szCs w:val="20"/>
          <w:lang w:val="uk-UA"/>
        </w:rPr>
        <w:lastRenderedPageBreak/>
        <w:t xml:space="preserve">підключити катетер до </w:t>
      </w:r>
      <w:r w:rsidR="00F66933">
        <w:rPr>
          <w:sz w:val="20"/>
          <w:szCs w:val="20"/>
          <w:lang w:val="uk-UA"/>
        </w:rPr>
        <w:t>шприця</w:t>
      </w:r>
      <w:r w:rsidRPr="00F66933">
        <w:rPr>
          <w:sz w:val="20"/>
          <w:szCs w:val="20"/>
          <w:lang w:val="uk-UA"/>
        </w:rPr>
        <w:t xml:space="preserve"> за допомогою </w:t>
      </w:r>
      <w:proofErr w:type="spellStart"/>
      <w:r w:rsidR="00F66933">
        <w:rPr>
          <w:sz w:val="20"/>
          <w:szCs w:val="20"/>
          <w:lang w:val="uk-UA"/>
        </w:rPr>
        <w:t>затисної</w:t>
      </w:r>
      <w:proofErr w:type="spellEnd"/>
      <w:r w:rsidR="00F66933">
        <w:rPr>
          <w:sz w:val="20"/>
          <w:szCs w:val="20"/>
          <w:lang w:val="uk-UA"/>
        </w:rPr>
        <w:t xml:space="preserve"> </w:t>
      </w:r>
      <w:proofErr w:type="spellStart"/>
      <w:r w:rsidRPr="00F66933">
        <w:rPr>
          <w:sz w:val="20"/>
          <w:szCs w:val="20"/>
          <w:lang w:val="uk-UA"/>
        </w:rPr>
        <w:t>канюлі</w:t>
      </w:r>
      <w:proofErr w:type="spellEnd"/>
      <w:r w:rsidRPr="00F66933">
        <w:rPr>
          <w:sz w:val="20"/>
          <w:szCs w:val="20"/>
          <w:lang w:val="uk-UA"/>
        </w:rPr>
        <w:t xml:space="preserve"> </w:t>
      </w:r>
      <w:proofErr w:type="spellStart"/>
      <w:r w:rsidRPr="00F66933">
        <w:rPr>
          <w:sz w:val="20"/>
          <w:szCs w:val="20"/>
          <w:lang w:val="uk-UA"/>
        </w:rPr>
        <w:t>Луєра</w:t>
      </w:r>
      <w:proofErr w:type="spellEnd"/>
      <w:r w:rsidR="00281160">
        <w:rPr>
          <w:sz w:val="20"/>
          <w:szCs w:val="20"/>
          <w:lang w:val="uk-UA"/>
        </w:rPr>
        <w:t xml:space="preserve"> та ін’єкційного вузла</w:t>
      </w:r>
      <w:r w:rsidR="00B67A1F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67A1F">
        <w:rPr>
          <w:sz w:val="20"/>
          <w:szCs w:val="20"/>
          <w:lang w:val="uk-UA"/>
        </w:rPr>
        <w:t>.</w:t>
      </w:r>
    </w:p>
    <w:p w:rsidR="004903C4" w:rsidRDefault="004903C4" w:rsidP="004903C4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903C4" w:rsidRDefault="00E15340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 w:rsidRPr="00E15340">
        <w:rPr>
          <w:noProof/>
          <w:sz w:val="20"/>
          <w:szCs w:val="20"/>
          <w:lang w:eastAsia="ru-RU"/>
        </w:rPr>
        <w:drawing>
          <wp:inline distT="0" distB="0" distL="0" distR="0">
            <wp:extent cx="1752600" cy="704850"/>
            <wp:effectExtent l="0" t="0" r="0" b="0"/>
            <wp:docPr id="4" name="Рисунок 136" descr="Голка Туох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Рисунок 136" descr="Голка Туохи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6933">
        <w:rPr>
          <w:noProof/>
          <w:lang w:eastAsia="ru-RU"/>
        </w:rPr>
        <w:drawing>
          <wp:inline distT="0" distB="0" distL="0" distR="0">
            <wp:extent cx="2438400" cy="798022"/>
            <wp:effectExtent l="0" t="0" r="0" b="2540"/>
            <wp:docPr id="1171" name="Рисунок 343" descr="Катетер эпидураль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" name="Рисунок 343" descr="Катетер эпидуральный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686" cy="800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1F" w:rsidRDefault="008A771F" w:rsidP="004903C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E15340" w:rsidRDefault="00AE7984" w:rsidP="004903C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26670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AE7984" w:rsidP="004903C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4903C4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4903C4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4903C4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4903C4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4903C4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903C4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903C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903C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903C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903C4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4903C4" w:rsidRDefault="004903C4" w:rsidP="004903C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4903C4" w:rsidRDefault="004903C4" w:rsidP="004903C4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903C4" w:rsidRDefault="004903C4" w:rsidP="004903C4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62230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8A771F">
        <w:rPr>
          <w:sz w:val="20"/>
          <w:szCs w:val="20"/>
          <w:lang w:val="uk-UA"/>
        </w:rPr>
        <w:t>Партія</w:t>
      </w:r>
    </w:p>
    <w:p w:rsidR="004903C4" w:rsidRDefault="004903C4" w:rsidP="004903C4">
      <w:pPr>
        <w:spacing w:after="0" w:line="240" w:lineRule="auto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Стерилізовано оксидом етилену</w:t>
      </w:r>
    </w:p>
    <w:p w:rsidR="004903C4" w:rsidRDefault="004903C4" w:rsidP="004903C4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C229D" w:rsidRDefault="005C229D" w:rsidP="004903C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5C229D" w:rsidRDefault="005C229D" w:rsidP="005C229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B67A1F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5C229D" w:rsidRDefault="005C229D" w:rsidP="005C229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C229D" w:rsidRPr="00F751F7" w:rsidRDefault="005C229D" w:rsidP="005C229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C229D" w:rsidRPr="005B6D1F" w:rsidRDefault="005C229D" w:rsidP="005C229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5C229D" w:rsidRDefault="005C229D" w:rsidP="005C229D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C229D" w:rsidRPr="004F6B60" w:rsidRDefault="005C229D" w:rsidP="004903C4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4903C4" w:rsidRDefault="00D90AA5">
      <w:pPr>
        <w:rPr>
          <w:lang w:val="uk-UA"/>
        </w:rPr>
      </w:pPr>
    </w:p>
    <w:sectPr w:rsidR="00977CEB" w:rsidRPr="004903C4" w:rsidSect="00000F0B">
      <w:headerReference w:type="default" r:id="rId18"/>
      <w:pgSz w:w="11906" w:h="16838"/>
      <w:pgMar w:top="968" w:right="566" w:bottom="524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A5" w:rsidRDefault="00D90AA5">
      <w:pPr>
        <w:spacing w:after="0" w:line="240" w:lineRule="auto"/>
      </w:pPr>
      <w:r>
        <w:separator/>
      </w:r>
    </w:p>
  </w:endnote>
  <w:endnote w:type="continuationSeparator" w:id="0">
    <w:p w:rsidR="00D90AA5" w:rsidRDefault="00D90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A5" w:rsidRDefault="00D90AA5">
      <w:pPr>
        <w:spacing w:after="0" w:line="240" w:lineRule="auto"/>
      </w:pPr>
      <w:r>
        <w:separator/>
      </w:r>
    </w:p>
  </w:footnote>
  <w:footnote w:type="continuationSeparator" w:id="0">
    <w:p w:rsidR="00D90AA5" w:rsidRDefault="00D90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DB0B09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AB5B09" w:rsidRPr="00AB5B09">
      <w:rPr>
        <w:noProof/>
        <w:u w:val="double"/>
        <w:lang w:eastAsia="ru-RU"/>
      </w:rPr>
      <w:drawing>
        <wp:inline distT="0" distB="0" distL="0" distR="0">
          <wp:extent cx="4164330" cy="299380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186336" cy="3009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D90A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3C4"/>
    <w:rsid w:val="00000F0B"/>
    <w:rsid w:val="0005229B"/>
    <w:rsid w:val="00175D70"/>
    <w:rsid w:val="001D0B06"/>
    <w:rsid w:val="00281160"/>
    <w:rsid w:val="002948A3"/>
    <w:rsid w:val="00340D7F"/>
    <w:rsid w:val="003B21B5"/>
    <w:rsid w:val="003D7C78"/>
    <w:rsid w:val="004903C4"/>
    <w:rsid w:val="00534825"/>
    <w:rsid w:val="005C229D"/>
    <w:rsid w:val="0061767E"/>
    <w:rsid w:val="00642683"/>
    <w:rsid w:val="00681429"/>
    <w:rsid w:val="007535BA"/>
    <w:rsid w:val="007A70D4"/>
    <w:rsid w:val="00873185"/>
    <w:rsid w:val="008A771F"/>
    <w:rsid w:val="00A53983"/>
    <w:rsid w:val="00AB5B09"/>
    <w:rsid w:val="00AE7984"/>
    <w:rsid w:val="00B67A1F"/>
    <w:rsid w:val="00B92DEB"/>
    <w:rsid w:val="00BE2349"/>
    <w:rsid w:val="00D42136"/>
    <w:rsid w:val="00D6103B"/>
    <w:rsid w:val="00D90AA5"/>
    <w:rsid w:val="00D940CA"/>
    <w:rsid w:val="00DB0B09"/>
    <w:rsid w:val="00E15340"/>
    <w:rsid w:val="00E92A04"/>
    <w:rsid w:val="00F66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3C4"/>
    <w:pPr>
      <w:ind w:left="720"/>
      <w:contextualSpacing/>
    </w:pPr>
  </w:style>
  <w:style w:type="paragraph" w:styleId="a4">
    <w:name w:val="header"/>
    <w:basedOn w:val="a"/>
    <w:link w:val="a5"/>
    <w:unhideWhenUsed/>
    <w:rsid w:val="004903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903C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90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03C4"/>
  </w:style>
  <w:style w:type="table" w:styleId="a8">
    <w:name w:val="Table Grid"/>
    <w:basedOn w:val="a1"/>
    <w:uiPriority w:val="59"/>
    <w:rsid w:val="00490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B5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5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8</cp:revision>
  <dcterms:created xsi:type="dcterms:W3CDTF">2019-05-14T13:06:00Z</dcterms:created>
  <dcterms:modified xsi:type="dcterms:W3CDTF">2020-09-10T11:58:00Z</dcterms:modified>
</cp:coreProperties>
</file>